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BDC40" w14:textId="77777777" w:rsidR="001909B9" w:rsidRDefault="001909B9" w:rsidP="00580455">
      <w:pPr>
        <w:rPr>
          <w:b/>
          <w:bCs/>
          <w:sz w:val="36"/>
          <w:szCs w:val="36"/>
        </w:rPr>
      </w:pPr>
    </w:p>
    <w:p w14:paraId="1B243F4A" w14:textId="62C54D1A" w:rsidR="001909B9" w:rsidRPr="001909B9" w:rsidRDefault="001909B9" w:rsidP="001909B9">
      <w:pPr>
        <w:jc w:val="center"/>
        <w:rPr>
          <w:b/>
          <w:bCs/>
          <w:sz w:val="36"/>
          <w:szCs w:val="36"/>
        </w:rPr>
      </w:pPr>
      <w:r w:rsidRPr="001909B9">
        <w:rPr>
          <w:b/>
          <w:bCs/>
          <w:sz w:val="36"/>
          <w:szCs w:val="36"/>
        </w:rPr>
        <w:t>POZIV NA JAVNI SKUP</w:t>
      </w:r>
    </w:p>
    <w:p w14:paraId="589CBD9E" w14:textId="77777777" w:rsidR="001909B9" w:rsidRDefault="001909B9" w:rsidP="001909B9"/>
    <w:p w14:paraId="64B3AEB5" w14:textId="77777777" w:rsidR="001909B9" w:rsidRDefault="001909B9" w:rsidP="001909B9"/>
    <w:p w14:paraId="10233809" w14:textId="53C73773" w:rsidR="001909B9" w:rsidRDefault="001909B9" w:rsidP="00580455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 xml:space="preserve">U okviru provedbe Godišnjeg programa katastarskih izmjera građevinskih područja za 2025. godinu započinje katastarska izmjera na području općine </w:t>
      </w:r>
      <w:r w:rsidR="00427560">
        <w:rPr>
          <w:b/>
          <w:bCs/>
          <w:sz w:val="24"/>
          <w:szCs w:val="24"/>
        </w:rPr>
        <w:t>Donji Lapac</w:t>
      </w:r>
      <w:r w:rsidRPr="001909B9">
        <w:rPr>
          <w:sz w:val="24"/>
          <w:szCs w:val="24"/>
        </w:rPr>
        <w:t xml:space="preserve"> za dijelove katastarskih općina </w:t>
      </w:r>
      <w:r w:rsidR="00427560">
        <w:rPr>
          <w:b/>
          <w:bCs/>
          <w:sz w:val="24"/>
          <w:szCs w:val="24"/>
        </w:rPr>
        <w:t>Donji Lapac i Gornji Lapac</w:t>
      </w:r>
    </w:p>
    <w:p w14:paraId="49245690" w14:textId="77777777" w:rsidR="001909B9" w:rsidRPr="001909B9" w:rsidRDefault="001909B9" w:rsidP="00580455">
      <w:pPr>
        <w:jc w:val="center"/>
        <w:rPr>
          <w:sz w:val="24"/>
          <w:szCs w:val="24"/>
        </w:rPr>
      </w:pPr>
    </w:p>
    <w:p w14:paraId="77307A65" w14:textId="740B7215" w:rsidR="001909B9" w:rsidRPr="00427560" w:rsidRDefault="001909B9" w:rsidP="00580455">
      <w:pPr>
        <w:jc w:val="center"/>
        <w:rPr>
          <w:b/>
          <w:bCs/>
          <w:sz w:val="24"/>
          <w:szCs w:val="24"/>
        </w:rPr>
      </w:pPr>
      <w:r w:rsidRPr="001909B9">
        <w:rPr>
          <w:sz w:val="24"/>
          <w:szCs w:val="24"/>
        </w:rPr>
        <w:t>Cilj izmjere je izrada novog katastar</w:t>
      </w:r>
      <w:r w:rsidR="006E48BF">
        <w:rPr>
          <w:sz w:val="24"/>
          <w:szCs w:val="24"/>
        </w:rPr>
        <w:t>skog</w:t>
      </w:r>
      <w:r w:rsidRPr="001909B9">
        <w:rPr>
          <w:sz w:val="24"/>
          <w:szCs w:val="24"/>
        </w:rPr>
        <w:t xml:space="preserve"> </w:t>
      </w:r>
      <w:proofErr w:type="spellStart"/>
      <w:r w:rsidRPr="001909B9">
        <w:rPr>
          <w:sz w:val="24"/>
          <w:szCs w:val="24"/>
        </w:rPr>
        <w:t>operata</w:t>
      </w:r>
      <w:proofErr w:type="spellEnd"/>
      <w:r w:rsidRPr="001909B9">
        <w:rPr>
          <w:sz w:val="24"/>
          <w:szCs w:val="24"/>
        </w:rPr>
        <w:t xml:space="preserve"> i obnova zemljišne knjige. Katastarsku izmjeru provod</w:t>
      </w:r>
      <w:r w:rsidR="00427560">
        <w:rPr>
          <w:sz w:val="24"/>
          <w:szCs w:val="24"/>
        </w:rPr>
        <w:t>e</w:t>
      </w:r>
      <w:r w:rsidRPr="001909B9">
        <w:rPr>
          <w:sz w:val="24"/>
          <w:szCs w:val="24"/>
        </w:rPr>
        <w:t xml:space="preserve"> tvrtk</w:t>
      </w:r>
      <w:r w:rsidR="00427560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Pr="001909B9">
        <w:rPr>
          <w:b/>
          <w:bCs/>
          <w:sz w:val="24"/>
          <w:szCs w:val="24"/>
        </w:rPr>
        <w:t>ACES d.o.o.</w:t>
      </w:r>
      <w:r w:rsidR="00427560">
        <w:rPr>
          <w:b/>
          <w:bCs/>
          <w:sz w:val="24"/>
          <w:szCs w:val="24"/>
        </w:rPr>
        <w:t xml:space="preserve"> </w:t>
      </w:r>
      <w:r w:rsidR="00427560">
        <w:rPr>
          <w:sz w:val="24"/>
          <w:szCs w:val="24"/>
        </w:rPr>
        <w:t xml:space="preserve">i </w:t>
      </w:r>
      <w:proofErr w:type="spellStart"/>
      <w:r w:rsidR="00427560" w:rsidRPr="00427560">
        <w:rPr>
          <w:b/>
          <w:bCs/>
          <w:sz w:val="24"/>
          <w:szCs w:val="24"/>
        </w:rPr>
        <w:t>Lemax</w:t>
      </w:r>
      <w:proofErr w:type="spellEnd"/>
      <w:r w:rsidR="00427560" w:rsidRPr="00427560">
        <w:rPr>
          <w:b/>
          <w:bCs/>
          <w:sz w:val="24"/>
          <w:szCs w:val="24"/>
        </w:rPr>
        <w:t xml:space="preserve"> d.o.o.</w:t>
      </w:r>
    </w:p>
    <w:p w14:paraId="7C39397E" w14:textId="77777777" w:rsidR="001909B9" w:rsidRPr="001909B9" w:rsidRDefault="001909B9" w:rsidP="00580455">
      <w:pPr>
        <w:jc w:val="center"/>
        <w:rPr>
          <w:sz w:val="24"/>
          <w:szCs w:val="24"/>
        </w:rPr>
      </w:pPr>
    </w:p>
    <w:p w14:paraId="19D469E2" w14:textId="5132DB77" w:rsidR="001909B9" w:rsidRDefault="001909B9" w:rsidP="00580455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Sve potrebne informacije o postupku bit</w:t>
      </w:r>
      <w:r w:rsidR="006E48BF">
        <w:rPr>
          <w:sz w:val="24"/>
          <w:szCs w:val="24"/>
        </w:rPr>
        <w:t xml:space="preserve"> će</w:t>
      </w:r>
      <w:r w:rsidRPr="001909B9">
        <w:rPr>
          <w:sz w:val="24"/>
          <w:szCs w:val="24"/>
        </w:rPr>
        <w:t xml:space="preserve"> predstavljene na javnom skupu koji će</w:t>
      </w:r>
      <w:r w:rsidR="006E48BF">
        <w:rPr>
          <w:sz w:val="24"/>
          <w:szCs w:val="24"/>
        </w:rPr>
        <w:t xml:space="preserve"> se</w:t>
      </w:r>
      <w:r w:rsidRPr="001909B9">
        <w:rPr>
          <w:sz w:val="24"/>
          <w:szCs w:val="24"/>
        </w:rPr>
        <w:t xml:space="preserve"> održati </w:t>
      </w:r>
      <w:r w:rsidR="00427560">
        <w:rPr>
          <w:b/>
          <w:bCs/>
          <w:sz w:val="24"/>
          <w:szCs w:val="24"/>
        </w:rPr>
        <w:t>17.9.2025</w:t>
      </w:r>
      <w:r w:rsidRPr="001909B9">
        <w:rPr>
          <w:sz w:val="24"/>
          <w:szCs w:val="24"/>
        </w:rPr>
        <w:t xml:space="preserve">. </w:t>
      </w:r>
      <w:r w:rsidR="00427560">
        <w:rPr>
          <w:b/>
          <w:bCs/>
          <w:sz w:val="24"/>
          <w:szCs w:val="24"/>
        </w:rPr>
        <w:t xml:space="preserve">u Ulici Stojana Matića 10, Donji Lapac </w:t>
      </w:r>
      <w:r w:rsidRPr="001909B9">
        <w:rPr>
          <w:sz w:val="24"/>
          <w:szCs w:val="24"/>
        </w:rPr>
        <w:t xml:space="preserve">s početkom u </w:t>
      </w:r>
      <w:r w:rsidRPr="001909B9">
        <w:rPr>
          <w:b/>
          <w:bCs/>
          <w:sz w:val="24"/>
          <w:szCs w:val="24"/>
        </w:rPr>
        <w:t>1</w:t>
      </w:r>
      <w:r w:rsidR="00427560">
        <w:rPr>
          <w:b/>
          <w:bCs/>
          <w:sz w:val="24"/>
          <w:szCs w:val="24"/>
        </w:rPr>
        <w:t>7</w:t>
      </w:r>
      <w:r w:rsidRPr="001909B9">
        <w:rPr>
          <w:b/>
          <w:bCs/>
          <w:sz w:val="24"/>
          <w:szCs w:val="24"/>
        </w:rPr>
        <w:t>:00</w:t>
      </w:r>
      <w:r w:rsidRPr="001909B9">
        <w:rPr>
          <w:sz w:val="24"/>
          <w:szCs w:val="24"/>
        </w:rPr>
        <w:t xml:space="preserve"> sati.</w:t>
      </w:r>
    </w:p>
    <w:p w14:paraId="0B4BAF1D" w14:textId="77777777" w:rsidR="001909B9" w:rsidRPr="001909B9" w:rsidRDefault="001909B9" w:rsidP="00580455">
      <w:pPr>
        <w:jc w:val="center"/>
        <w:rPr>
          <w:sz w:val="24"/>
          <w:szCs w:val="24"/>
        </w:rPr>
      </w:pPr>
    </w:p>
    <w:p w14:paraId="04EEB9E1" w14:textId="6A398479" w:rsidR="001909B9" w:rsidRPr="001909B9" w:rsidRDefault="001909B9" w:rsidP="00580455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Pozivaju se vlasnici nekretnina s područja obuhvaćenih katastarskom izmjerom da prisustvuju javnom skupu na kojem će biti predstavljen postupak izmjere, tijek aktivnosti na terenu te prava i obveze koje proizlaze iz procesa.</w:t>
      </w:r>
    </w:p>
    <w:p w14:paraId="555D97BF" w14:textId="77777777" w:rsidR="001909B9" w:rsidRPr="001909B9" w:rsidRDefault="001909B9" w:rsidP="00580455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Sudjelujte, informirajte se i osigurajte točne podatke o svojoj nekretnini!</w:t>
      </w:r>
    </w:p>
    <w:p w14:paraId="46FCBEBD" w14:textId="6863589A" w:rsidR="003F6E37" w:rsidRDefault="001909B9" w:rsidP="003F6E37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Izvoditelj</w:t>
      </w:r>
      <w:r w:rsidR="00427560">
        <w:rPr>
          <w:sz w:val="24"/>
          <w:szCs w:val="24"/>
        </w:rPr>
        <w:t>i</w:t>
      </w:r>
      <w:r w:rsidRPr="001909B9">
        <w:rPr>
          <w:sz w:val="24"/>
          <w:szCs w:val="24"/>
        </w:rPr>
        <w:t xml:space="preserve">: </w:t>
      </w:r>
      <w:r w:rsidRPr="001909B9">
        <w:rPr>
          <w:b/>
          <w:bCs/>
          <w:sz w:val="24"/>
          <w:szCs w:val="24"/>
        </w:rPr>
        <w:t>ACES d.o.o.</w:t>
      </w:r>
      <w:r w:rsidR="00427560">
        <w:rPr>
          <w:b/>
          <w:bCs/>
          <w:sz w:val="24"/>
          <w:szCs w:val="24"/>
        </w:rPr>
        <w:t xml:space="preserve"> i </w:t>
      </w:r>
      <w:proofErr w:type="spellStart"/>
      <w:r w:rsidR="00427560">
        <w:rPr>
          <w:b/>
          <w:bCs/>
          <w:sz w:val="24"/>
          <w:szCs w:val="24"/>
        </w:rPr>
        <w:t>Lemax</w:t>
      </w:r>
      <w:proofErr w:type="spellEnd"/>
      <w:r w:rsidR="00427560">
        <w:rPr>
          <w:b/>
          <w:bCs/>
          <w:sz w:val="24"/>
          <w:szCs w:val="24"/>
        </w:rPr>
        <w:t xml:space="preserve"> d.o.o.</w:t>
      </w:r>
    </w:p>
    <w:p w14:paraId="6A943569" w14:textId="77363B60" w:rsidR="001909B9" w:rsidRPr="001909B9" w:rsidRDefault="001909B9" w:rsidP="003F6E37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 xml:space="preserve">Adresa terenskog ureda: </w:t>
      </w:r>
      <w:r w:rsidR="00427560">
        <w:rPr>
          <w:b/>
          <w:bCs/>
          <w:sz w:val="24"/>
          <w:szCs w:val="24"/>
        </w:rPr>
        <w:t>Ulic</w:t>
      </w:r>
      <w:r w:rsidR="00427560">
        <w:rPr>
          <w:b/>
          <w:bCs/>
          <w:sz w:val="24"/>
          <w:szCs w:val="24"/>
        </w:rPr>
        <w:t>a</w:t>
      </w:r>
      <w:r w:rsidR="00427560">
        <w:rPr>
          <w:b/>
          <w:bCs/>
          <w:sz w:val="24"/>
          <w:szCs w:val="24"/>
        </w:rPr>
        <w:t xml:space="preserve"> Stojana Matića 10, Donji Lapac</w:t>
      </w:r>
    </w:p>
    <w:p w14:paraId="52D1EDC3" w14:textId="77777777" w:rsidR="001909B9" w:rsidRPr="001909B9" w:rsidRDefault="001909B9" w:rsidP="00580455">
      <w:pPr>
        <w:jc w:val="center"/>
        <w:rPr>
          <w:sz w:val="24"/>
          <w:szCs w:val="24"/>
        </w:rPr>
      </w:pPr>
    </w:p>
    <w:p w14:paraId="1A7220FD" w14:textId="77777777" w:rsidR="000E04DC" w:rsidRDefault="001909B9" w:rsidP="000E04DC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Katastarska izmjera provodi se u sklopu Višegodišnjeg programa katastarskih izmjera</w:t>
      </w:r>
      <w:r>
        <w:rPr>
          <w:sz w:val="24"/>
          <w:szCs w:val="24"/>
        </w:rPr>
        <w:t xml:space="preserve"> </w:t>
      </w:r>
      <w:r w:rsidRPr="001909B9">
        <w:rPr>
          <w:sz w:val="24"/>
          <w:szCs w:val="24"/>
        </w:rPr>
        <w:t xml:space="preserve">građevinskih područja 2021. – 2030., a za provedbu je nadležna Državna geodetska uprava. </w:t>
      </w:r>
    </w:p>
    <w:p w14:paraId="05B8CEF8" w14:textId="42D903C3" w:rsidR="00EF4A56" w:rsidRPr="001909B9" w:rsidRDefault="001909B9" w:rsidP="000E04DC">
      <w:pPr>
        <w:jc w:val="center"/>
        <w:rPr>
          <w:sz w:val="24"/>
          <w:szCs w:val="24"/>
        </w:rPr>
      </w:pPr>
      <w:r w:rsidRPr="001909B9">
        <w:rPr>
          <w:sz w:val="24"/>
          <w:szCs w:val="24"/>
        </w:rPr>
        <w:t>O provedbi</w:t>
      </w:r>
      <w:r w:rsidR="000E04DC">
        <w:rPr>
          <w:sz w:val="24"/>
          <w:szCs w:val="24"/>
        </w:rPr>
        <w:t xml:space="preserve"> </w:t>
      </w:r>
      <w:r w:rsidRPr="001909B9">
        <w:rPr>
          <w:sz w:val="24"/>
          <w:szCs w:val="24"/>
        </w:rPr>
        <w:t xml:space="preserve">Višegodišnjeg programa informirajte se na </w:t>
      </w:r>
      <w:r w:rsidRPr="001909B9">
        <w:rPr>
          <w:b/>
          <w:bCs/>
          <w:sz w:val="24"/>
          <w:szCs w:val="24"/>
        </w:rPr>
        <w:t>www.visegodisnjiprogram.dgu.hr</w:t>
      </w:r>
    </w:p>
    <w:p w14:paraId="00339149" w14:textId="77777777" w:rsidR="00EF4A56" w:rsidRPr="00EF4A56" w:rsidRDefault="00EF4A56" w:rsidP="00EF4A56"/>
    <w:p w14:paraId="5C4EDD49" w14:textId="5559423C" w:rsidR="00EF4A56" w:rsidRPr="00EF4A56" w:rsidRDefault="00EF4A56" w:rsidP="00EF4A56"/>
    <w:sectPr w:rsidR="00EF4A56" w:rsidRPr="00EF4A56" w:rsidSect="00811DA4">
      <w:headerReference w:type="default" r:id="rId7"/>
      <w:footerReference w:type="default" r:id="rId8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2F6C5" w14:textId="77777777" w:rsidR="000D7FBB" w:rsidRDefault="000D7FBB" w:rsidP="00EF4A56">
      <w:pPr>
        <w:spacing w:after="0" w:line="240" w:lineRule="auto"/>
      </w:pPr>
      <w:r>
        <w:separator/>
      </w:r>
    </w:p>
  </w:endnote>
  <w:endnote w:type="continuationSeparator" w:id="0">
    <w:p w14:paraId="601235DE" w14:textId="77777777" w:rsidR="000D7FBB" w:rsidRDefault="000D7FBB" w:rsidP="00EF4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210C6" w14:textId="59904A70" w:rsidR="00EC59A1" w:rsidRDefault="002326ED">
    <w:pPr>
      <w:pStyle w:val="Footer"/>
      <w:rPr>
        <w:sz w:val="20"/>
        <w:szCs w:val="20"/>
      </w:rPr>
    </w:pPr>
    <w:r w:rsidRPr="00EC59A1">
      <w:rPr>
        <w:rFonts w:cstheme="minorHAnsi"/>
        <w:noProof/>
        <w:color w:val="000000" w:themeColor="text1"/>
        <w:sz w:val="18"/>
        <w:szCs w:val="18"/>
      </w:rPr>
      <w:drawing>
        <wp:anchor distT="0" distB="0" distL="114300" distR="114300" simplePos="0" relativeHeight="251669504" behindDoc="1" locked="0" layoutInCell="1" allowOverlap="1" wp14:anchorId="16AE8CA0" wp14:editId="0F849158">
          <wp:simplePos x="0" y="0"/>
          <wp:positionH relativeFrom="margin">
            <wp:align>left</wp:align>
          </wp:positionH>
          <wp:positionV relativeFrom="paragraph">
            <wp:posOffset>85090</wp:posOffset>
          </wp:positionV>
          <wp:extent cx="1346200" cy="622935"/>
          <wp:effectExtent l="0" t="0" r="6350" b="5715"/>
          <wp:wrapTight wrapText="bothSides">
            <wp:wrapPolygon edited="0">
              <wp:start x="0" y="0"/>
              <wp:lineTo x="0" y="21138"/>
              <wp:lineTo x="21396" y="21138"/>
              <wp:lineTo x="21396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622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7B2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E8428" wp14:editId="2EDCB659">
              <wp:simplePos x="0" y="0"/>
              <wp:positionH relativeFrom="margin">
                <wp:posOffset>-389255</wp:posOffset>
              </wp:positionH>
              <wp:positionV relativeFrom="paragraph">
                <wp:posOffset>-15876</wp:posOffset>
              </wp:positionV>
              <wp:extent cx="6713220" cy="24765"/>
              <wp:effectExtent l="0" t="0" r="30480" b="32385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13220" cy="2476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455838" id="Straight Connector 8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0.65pt,-1.25pt" to="497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" strokecolor="#4472c4 [3204]" strokeweight=".5pt">
              <v:stroke joinstyle="miter"/>
              <w10:wrap anchorx="margin"/>
            </v:line>
          </w:pict>
        </mc:Fallback>
      </mc:AlternateContent>
    </w:r>
  </w:p>
  <w:p w14:paraId="4B45122A" w14:textId="5830BB25" w:rsidR="00EF4A56" w:rsidRPr="00EC59A1" w:rsidRDefault="00EF4A56">
    <w:pPr>
      <w:pStyle w:val="Footer"/>
      <w:rPr>
        <w:sz w:val="18"/>
        <w:szCs w:val="18"/>
      </w:rPr>
    </w:pPr>
  </w:p>
  <w:p w14:paraId="239846F0" w14:textId="53575CCF" w:rsidR="00EC59A1" w:rsidRPr="002326ED" w:rsidRDefault="00EF4A56" w:rsidP="002326ED">
    <w:pPr>
      <w:pStyle w:val="Footer"/>
      <w:jc w:val="right"/>
      <w:rPr>
        <w:rFonts w:cstheme="minorHAnsi"/>
        <w:color w:val="000000" w:themeColor="text1"/>
        <w:sz w:val="18"/>
        <w:szCs w:val="18"/>
      </w:rPr>
    </w:pPr>
    <w:r w:rsidRPr="00EC59A1">
      <w:rPr>
        <w:rFonts w:cstheme="minorHAnsi"/>
        <w:color w:val="000000" w:themeColor="text1"/>
        <w:sz w:val="18"/>
        <w:szCs w:val="18"/>
      </w:rPr>
      <w:tab/>
    </w:r>
    <w:hyperlink r:id="rId2" w:history="1">
      <w:r w:rsidR="002326ED" w:rsidRPr="007C00BB">
        <w:rPr>
          <w:rStyle w:val="Hyperlink"/>
          <w:rFonts w:cstheme="minorHAnsi"/>
          <w:sz w:val="18"/>
          <w:szCs w:val="18"/>
        </w:rPr>
        <w:t>https://www.visegodisnjiprogram.dgu.hr/</w:t>
      </w:r>
    </w:hyperlink>
    <w:r w:rsidR="002326ED">
      <w:rPr>
        <w:rFonts w:cstheme="minorHAnsi"/>
        <w:color w:val="000000" w:themeColor="text1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3EE0E" w14:textId="77777777" w:rsidR="000D7FBB" w:rsidRDefault="000D7FBB" w:rsidP="00EF4A56">
      <w:pPr>
        <w:spacing w:after="0" w:line="240" w:lineRule="auto"/>
      </w:pPr>
      <w:r>
        <w:separator/>
      </w:r>
    </w:p>
  </w:footnote>
  <w:footnote w:type="continuationSeparator" w:id="0">
    <w:p w14:paraId="26E2E8C8" w14:textId="77777777" w:rsidR="000D7FBB" w:rsidRDefault="000D7FBB" w:rsidP="00EF4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EA3E4" w14:textId="5A5D3E5C" w:rsidR="00EF4A56" w:rsidRDefault="00427560" w:rsidP="002326ED">
    <w:pPr>
      <w:pStyle w:val="Header"/>
      <w:jc w:val="right"/>
    </w:pPr>
    <w:r>
      <w:rPr>
        <w:noProof/>
      </w:rPr>
      <w:drawing>
        <wp:anchor distT="0" distB="0" distL="114300" distR="114300" simplePos="0" relativeHeight="251670528" behindDoc="0" locked="0" layoutInCell="1" allowOverlap="1" wp14:anchorId="33731B2C" wp14:editId="0204500D">
          <wp:simplePos x="0" y="0"/>
          <wp:positionH relativeFrom="column">
            <wp:posOffset>2876550</wp:posOffset>
          </wp:positionH>
          <wp:positionV relativeFrom="paragraph">
            <wp:posOffset>-3175</wp:posOffset>
          </wp:positionV>
          <wp:extent cx="1133475" cy="504825"/>
          <wp:effectExtent l="0" t="0" r="9525" b="9525"/>
          <wp:wrapNone/>
          <wp:docPr id="68017376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3A22567" wp14:editId="31127064">
          <wp:extent cx="1828800" cy="409575"/>
          <wp:effectExtent l="0" t="0" r="0" b="9525"/>
          <wp:docPr id="80151802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F4A56" w:rsidRPr="002326ED">
      <w:rPr>
        <w:noProof/>
        <w:highlight w:val="yellow"/>
      </w:rPr>
      <w:drawing>
        <wp:anchor distT="0" distB="0" distL="114300" distR="114300" simplePos="0" relativeHeight="251659264" behindDoc="0" locked="0" layoutInCell="1" allowOverlap="1" wp14:anchorId="23CF21D0" wp14:editId="76C29148">
          <wp:simplePos x="0" y="0"/>
          <wp:positionH relativeFrom="column">
            <wp:posOffset>-490220</wp:posOffset>
          </wp:positionH>
          <wp:positionV relativeFrom="paragraph">
            <wp:posOffset>-285750</wp:posOffset>
          </wp:positionV>
          <wp:extent cx="2308225" cy="93345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8225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4AFAD3" w14:textId="77777777" w:rsidR="00EF4A56" w:rsidRDefault="00EF4A56">
    <w:pPr>
      <w:pStyle w:val="Header"/>
    </w:pPr>
  </w:p>
  <w:p w14:paraId="567AF86E" w14:textId="18EA6E6A" w:rsidR="00EF4A56" w:rsidRDefault="00EF4A56">
    <w:pPr>
      <w:pStyle w:val="Header"/>
    </w:pPr>
  </w:p>
  <w:p w14:paraId="4E99B3C1" w14:textId="77777777" w:rsidR="00EF4A56" w:rsidRDefault="00EF4A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451"/>
    <w:rsid w:val="000D7FBB"/>
    <w:rsid w:val="000E04DC"/>
    <w:rsid w:val="001909B9"/>
    <w:rsid w:val="0020271D"/>
    <w:rsid w:val="002326ED"/>
    <w:rsid w:val="00330D43"/>
    <w:rsid w:val="003F6E37"/>
    <w:rsid w:val="00427560"/>
    <w:rsid w:val="004E4259"/>
    <w:rsid w:val="00515B01"/>
    <w:rsid w:val="0056624E"/>
    <w:rsid w:val="00580455"/>
    <w:rsid w:val="006A1F25"/>
    <w:rsid w:val="006D5451"/>
    <w:rsid w:val="006E48BF"/>
    <w:rsid w:val="00757996"/>
    <w:rsid w:val="007D4BF6"/>
    <w:rsid w:val="00811DA4"/>
    <w:rsid w:val="009453B4"/>
    <w:rsid w:val="009E4E93"/>
    <w:rsid w:val="00A16D09"/>
    <w:rsid w:val="00A175B9"/>
    <w:rsid w:val="00BB58E7"/>
    <w:rsid w:val="00C04728"/>
    <w:rsid w:val="00C71CA0"/>
    <w:rsid w:val="00CA051D"/>
    <w:rsid w:val="00D64367"/>
    <w:rsid w:val="00DA1411"/>
    <w:rsid w:val="00E96B10"/>
    <w:rsid w:val="00EC59A1"/>
    <w:rsid w:val="00EF4A56"/>
    <w:rsid w:val="00F7057B"/>
    <w:rsid w:val="00F7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1408E7"/>
  <w15:chartTrackingRefBased/>
  <w15:docId w15:val="{FA9750E5-0078-462E-A838-EE32B3E6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4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56"/>
  </w:style>
  <w:style w:type="paragraph" w:styleId="Footer">
    <w:name w:val="footer"/>
    <w:basedOn w:val="Normal"/>
    <w:link w:val="FooterChar"/>
    <w:uiPriority w:val="99"/>
    <w:unhideWhenUsed/>
    <w:rsid w:val="00EF4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56"/>
  </w:style>
  <w:style w:type="character" w:styleId="Hyperlink">
    <w:name w:val="Hyperlink"/>
    <w:basedOn w:val="DefaultParagraphFont"/>
    <w:uiPriority w:val="99"/>
    <w:unhideWhenUsed/>
    <w:rsid w:val="00EF4A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1D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visegodisnjiprogram.dgu.hr/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C0362-6499-4FB4-9986-112D3B346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Plužarić Željka</dc:creator>
  <cp:keywords/>
  <dc:description/>
  <cp:lastModifiedBy>ACES doo Zadar</cp:lastModifiedBy>
  <cp:revision>12</cp:revision>
  <dcterms:created xsi:type="dcterms:W3CDTF">2025-04-07T11:59:00Z</dcterms:created>
  <dcterms:modified xsi:type="dcterms:W3CDTF">2025-09-04T13:03:00Z</dcterms:modified>
</cp:coreProperties>
</file>